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4A05" w14:textId="1B9DDBE0" w:rsidR="007C4C40" w:rsidRPr="00D10D04" w:rsidRDefault="007C4C40" w:rsidP="007C4C40">
      <w:pPr>
        <w:rPr>
          <w:rFonts w:ascii="Calibri" w:hAnsi="Calibri"/>
        </w:rPr>
      </w:pPr>
      <w:r>
        <w:rPr>
          <w:rFonts w:ascii="Calibri" w:hAnsi="Calibri"/>
        </w:rPr>
        <w:t>January 2023</w:t>
      </w:r>
    </w:p>
    <w:p w14:paraId="07F79633" w14:textId="77777777" w:rsidR="007C4C40" w:rsidRDefault="007C4C40" w:rsidP="007C4C40">
      <w:pPr>
        <w:rPr>
          <w:rFonts w:ascii="Calibri" w:hAnsi="Calibri"/>
        </w:rPr>
      </w:pPr>
      <w:r w:rsidRPr="00D10D04">
        <w:rPr>
          <w:rFonts w:ascii="Calibri" w:hAnsi="Calibri"/>
        </w:rPr>
        <w:t>Dear Parent/Guardian,</w:t>
      </w:r>
    </w:p>
    <w:p w14:paraId="1D2FC47B" w14:textId="77777777" w:rsidR="007C4C40" w:rsidRDefault="007C4C40" w:rsidP="007C4C40">
      <w:pPr>
        <w:rPr>
          <w:rFonts w:ascii="Calibri" w:hAnsi="Calibri"/>
        </w:rPr>
      </w:pPr>
      <w:r w:rsidRPr="00D10D04">
        <w:rPr>
          <w:rFonts w:ascii="Calibri" w:hAnsi="Calibri"/>
        </w:rPr>
        <w:t xml:space="preserve">The purpose of this letter is to inform you that your </w:t>
      </w:r>
      <w:r>
        <w:rPr>
          <w:rFonts w:ascii="Calibri" w:hAnsi="Calibri"/>
        </w:rPr>
        <w:t>student</w:t>
      </w:r>
      <w:r w:rsidRPr="00D10D04">
        <w:rPr>
          <w:rFonts w:ascii="Calibri" w:hAnsi="Calibri"/>
        </w:rPr>
        <w:t xml:space="preserve"> will be taking the</w:t>
      </w:r>
      <w:r>
        <w:rPr>
          <w:rFonts w:ascii="Calibri" w:hAnsi="Calibri"/>
        </w:rPr>
        <w:t xml:space="preserve"> </w:t>
      </w:r>
      <w:r w:rsidRPr="007C4C40">
        <w:rPr>
          <w:rFonts w:ascii="Calibri" w:hAnsi="Calibri"/>
          <w:color w:val="000000" w:themeColor="text1"/>
        </w:rPr>
        <w:t>ACCESS for ELLs</w:t>
      </w:r>
      <w:r w:rsidRPr="007C4C40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between January </w:t>
      </w:r>
      <w:r>
        <w:rPr>
          <w:rFonts w:ascii="Calibri" w:hAnsi="Calibri"/>
        </w:rPr>
        <w:t>30</w:t>
      </w:r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>2023</w:t>
      </w:r>
      <w:proofErr w:type="gramEnd"/>
      <w:r>
        <w:rPr>
          <w:rFonts w:ascii="Calibri" w:hAnsi="Calibri"/>
        </w:rPr>
        <w:t xml:space="preserve"> and March 1</w:t>
      </w:r>
      <w:r>
        <w:rPr>
          <w:rFonts w:ascii="Calibri" w:hAnsi="Calibri"/>
        </w:rPr>
        <w:t>0</w:t>
      </w:r>
      <w:r>
        <w:rPr>
          <w:rFonts w:ascii="Calibri" w:hAnsi="Calibri"/>
        </w:rPr>
        <w:t>, 2023</w:t>
      </w:r>
      <w:r w:rsidRPr="00D10D04">
        <w:rPr>
          <w:rFonts w:ascii="Calibri" w:hAnsi="Calibri"/>
        </w:rPr>
        <w:t xml:space="preserve">. </w:t>
      </w:r>
      <w:r w:rsidRPr="007C4C40">
        <w:rPr>
          <w:rFonts w:ascii="Calibri" w:hAnsi="Calibri"/>
          <w:color w:val="000000" w:themeColor="text1"/>
        </w:rPr>
        <w:t>ACCESS for ELLs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measures your student’s progress in listening, speaking, reading, and writing English language skills. </w:t>
      </w:r>
      <w:r w:rsidRPr="00D10D04">
        <w:rPr>
          <w:rFonts w:ascii="Calibri" w:hAnsi="Calibri"/>
        </w:rPr>
        <w:t xml:space="preserve">Later this spring, your student will receive an </w:t>
      </w:r>
      <w:r>
        <w:rPr>
          <w:rFonts w:ascii="Calibri" w:hAnsi="Calibri"/>
        </w:rPr>
        <w:t>Individual Student Report that provides information about how well he or she is progressing in the English language.</w:t>
      </w:r>
    </w:p>
    <w:p w14:paraId="0C5ED0CA" w14:textId="4C91667E" w:rsidR="007C4C40" w:rsidRPr="00D10D04" w:rsidRDefault="007C4C40" w:rsidP="007C4C40">
      <w:pPr>
        <w:rPr>
          <w:rFonts w:ascii="Calibri" w:hAnsi="Calibri"/>
        </w:rPr>
      </w:pPr>
      <w:r w:rsidRPr="00D10D04">
        <w:rPr>
          <w:rFonts w:ascii="Calibri" w:hAnsi="Calibri"/>
        </w:rPr>
        <w:t>Please review the following policies</w:t>
      </w:r>
      <w:r>
        <w:rPr>
          <w:rFonts w:ascii="Calibri" w:hAnsi="Calibri"/>
        </w:rPr>
        <w:t xml:space="preserve"> with your child</w:t>
      </w:r>
      <w:r w:rsidRPr="00D10D04">
        <w:rPr>
          <w:rFonts w:ascii="Calibri" w:hAnsi="Calibri"/>
        </w:rPr>
        <w:t xml:space="preserve"> before testing:</w:t>
      </w:r>
    </w:p>
    <w:p w14:paraId="40701389" w14:textId="0115D861" w:rsidR="007C4C40" w:rsidRPr="007C4C40" w:rsidRDefault="007C4C40" w:rsidP="007C4C40">
      <w:pPr>
        <w:rPr>
          <w:rFonts w:ascii="Calibri" w:hAnsi="Calibri"/>
        </w:rPr>
      </w:pPr>
      <w:r w:rsidRPr="00D10D04">
        <w:rPr>
          <w:rFonts w:ascii="Arial" w:hAnsi="Arial" w:cs="Arial"/>
          <w:b/>
        </w:rPr>
        <w:t>■</w:t>
      </w:r>
      <w:r w:rsidRPr="00D10D04">
        <w:rPr>
          <w:rFonts w:ascii="Calibri" w:hAnsi="Calibri"/>
          <w:b/>
        </w:rPr>
        <w:t xml:space="preserve"> </w:t>
      </w:r>
      <w:r w:rsidRPr="00D10D04">
        <w:rPr>
          <w:rFonts w:ascii="Calibri" w:hAnsi="Calibri"/>
          <w:b/>
          <w:bCs/>
        </w:rPr>
        <w:t>Electronic Devices</w:t>
      </w:r>
      <w:r w:rsidRPr="00D10D04">
        <w:rPr>
          <w:rFonts w:ascii="Calibri" w:hAnsi="Calibri"/>
        </w:rPr>
        <w:t xml:space="preserve">—If your </w:t>
      </w:r>
      <w:r>
        <w:rPr>
          <w:rFonts w:ascii="Calibri" w:hAnsi="Calibri"/>
        </w:rPr>
        <w:t>student</w:t>
      </w:r>
      <w:r w:rsidRPr="00D10D04">
        <w:rPr>
          <w:rFonts w:ascii="Calibri" w:hAnsi="Calibri"/>
        </w:rPr>
        <w:t xml:space="preserve"> is found with ANY electronic devices</w:t>
      </w:r>
      <w:r>
        <w:rPr>
          <w:rFonts w:ascii="Calibri" w:hAnsi="Calibri"/>
        </w:rPr>
        <w:t>,</w:t>
      </w:r>
      <w:r w:rsidRPr="00D10D04">
        <w:rPr>
          <w:rFonts w:ascii="Calibri" w:hAnsi="Calibri"/>
        </w:rPr>
        <w:t xml:space="preserve"> including, but not limited to</w:t>
      </w:r>
      <w:r>
        <w:rPr>
          <w:rFonts w:ascii="Calibri" w:hAnsi="Calibri"/>
        </w:rPr>
        <w:t>,</w:t>
      </w:r>
      <w:r w:rsidRPr="00D10D04">
        <w:rPr>
          <w:rFonts w:ascii="Calibri" w:hAnsi="Calibri"/>
        </w:rPr>
        <w:t xml:space="preserve"> cell phones and smart phones</w:t>
      </w:r>
      <w:r>
        <w:rPr>
          <w:rFonts w:ascii="Calibri" w:hAnsi="Calibri"/>
        </w:rPr>
        <w:t>,</w:t>
      </w:r>
      <w:r w:rsidRPr="00D10D0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at any time </w:t>
      </w:r>
      <w:r w:rsidRPr="00D10D04">
        <w:rPr>
          <w:rFonts w:ascii="Calibri" w:hAnsi="Calibri"/>
        </w:rPr>
        <w:t>during testing</w:t>
      </w:r>
      <w:r>
        <w:rPr>
          <w:rFonts w:ascii="Calibri" w:hAnsi="Calibri"/>
        </w:rPr>
        <w:t xml:space="preserve"> OR during breaks, </w:t>
      </w:r>
      <w:r w:rsidRPr="00D10D04">
        <w:rPr>
          <w:rFonts w:ascii="Calibri" w:hAnsi="Calibri"/>
        </w:rPr>
        <w:t xml:space="preserve">his or her test </w:t>
      </w:r>
      <w:r>
        <w:rPr>
          <w:rFonts w:ascii="Calibri" w:hAnsi="Calibri"/>
        </w:rPr>
        <w:t xml:space="preserve">section </w:t>
      </w:r>
      <w:r w:rsidRPr="00D10D04">
        <w:rPr>
          <w:rFonts w:ascii="Calibri" w:hAnsi="Calibri"/>
        </w:rPr>
        <w:t>will be invalidated</w:t>
      </w:r>
      <w:r>
        <w:rPr>
          <w:rFonts w:ascii="Calibri" w:hAnsi="Calibri"/>
        </w:rPr>
        <w:t>, which means it will not be scored</w:t>
      </w:r>
      <w:r w:rsidRPr="00D10D04">
        <w:rPr>
          <w:rFonts w:ascii="Calibri" w:hAnsi="Calibri"/>
        </w:rPr>
        <w:t>. The best practice is for students to leave</w:t>
      </w:r>
      <w:r>
        <w:rPr>
          <w:rFonts w:ascii="Calibri" w:hAnsi="Calibri"/>
        </w:rPr>
        <w:t xml:space="preserve"> electronic</w:t>
      </w:r>
      <w:r w:rsidRPr="00D10D04">
        <w:rPr>
          <w:rFonts w:ascii="Calibri" w:hAnsi="Calibri"/>
        </w:rPr>
        <w:t xml:space="preserve"> devices at home or in their lockers on the day of testing.</w:t>
      </w:r>
    </w:p>
    <w:p w14:paraId="6B6314DA" w14:textId="3E1AA43B" w:rsidR="007C4C40" w:rsidRPr="007C4C40" w:rsidRDefault="007C4C40" w:rsidP="007C4C40">
      <w:pPr>
        <w:rPr>
          <w:rFonts w:ascii="Calibri" w:hAnsi="Calibri"/>
          <w:b/>
        </w:rPr>
      </w:pPr>
      <w:r w:rsidRPr="00D10D04">
        <w:rPr>
          <w:rFonts w:ascii="Arial" w:hAnsi="Arial" w:cs="Arial"/>
          <w:b/>
        </w:rPr>
        <w:t>■</w:t>
      </w:r>
      <w:r w:rsidRPr="00D10D04">
        <w:rPr>
          <w:rFonts w:ascii="Calibri" w:hAnsi="Calibri"/>
          <w:b/>
        </w:rPr>
        <w:t xml:space="preserve"> </w:t>
      </w:r>
      <w:r w:rsidRPr="00D10D04">
        <w:rPr>
          <w:rFonts w:ascii="Calibri" w:hAnsi="Calibri"/>
          <w:b/>
          <w:bCs/>
        </w:rPr>
        <w:t>Leaving Campus</w:t>
      </w:r>
      <w:r w:rsidRPr="00D10D04">
        <w:rPr>
          <w:rFonts w:ascii="Calibri" w:hAnsi="Calibri"/>
        </w:rPr>
        <w:t xml:space="preserve">—If </w:t>
      </w:r>
      <w:r>
        <w:rPr>
          <w:rFonts w:ascii="Calibri" w:hAnsi="Calibri"/>
        </w:rPr>
        <w:t>your student</w:t>
      </w:r>
      <w:r w:rsidRPr="00D10D04">
        <w:rPr>
          <w:rFonts w:ascii="Calibri" w:hAnsi="Calibri"/>
        </w:rPr>
        <w:t xml:space="preserve"> leaves campus before completing </w:t>
      </w:r>
      <w:r>
        <w:rPr>
          <w:rFonts w:ascii="Calibri" w:hAnsi="Calibri"/>
        </w:rPr>
        <w:t>a</w:t>
      </w:r>
      <w:r w:rsidRPr="00D10D04">
        <w:rPr>
          <w:rFonts w:ascii="Calibri" w:hAnsi="Calibri"/>
        </w:rPr>
        <w:t xml:space="preserve"> test</w:t>
      </w:r>
      <w:r>
        <w:rPr>
          <w:rFonts w:ascii="Calibri" w:hAnsi="Calibri"/>
        </w:rPr>
        <w:t xml:space="preserve"> section</w:t>
      </w:r>
      <w:r w:rsidRPr="00D10D04">
        <w:rPr>
          <w:rFonts w:ascii="Calibri" w:hAnsi="Calibri"/>
        </w:rPr>
        <w:t xml:space="preserve"> (for an appointment, </w:t>
      </w:r>
      <w:r>
        <w:rPr>
          <w:rFonts w:ascii="Calibri" w:hAnsi="Calibri"/>
        </w:rPr>
        <w:t>lunch</w:t>
      </w:r>
      <w:r w:rsidRPr="00D10D04">
        <w:rPr>
          <w:rFonts w:ascii="Calibri" w:hAnsi="Calibri"/>
        </w:rPr>
        <w:t>, etc.), he or she WIL</w:t>
      </w:r>
      <w:r>
        <w:rPr>
          <w:rFonts w:ascii="Calibri" w:hAnsi="Calibri"/>
        </w:rPr>
        <w:t>L NOT be allowed to complete that</w:t>
      </w:r>
      <w:r w:rsidRPr="00D10D04">
        <w:rPr>
          <w:rFonts w:ascii="Calibri" w:hAnsi="Calibri"/>
        </w:rPr>
        <w:t xml:space="preserve"> test</w:t>
      </w:r>
      <w:r>
        <w:rPr>
          <w:rFonts w:ascii="Calibri" w:hAnsi="Calibri"/>
        </w:rPr>
        <w:t xml:space="preserve"> section</w:t>
      </w:r>
      <w:r w:rsidRPr="00D10D04">
        <w:rPr>
          <w:rFonts w:ascii="Calibri" w:hAnsi="Calibri"/>
        </w:rPr>
        <w:t xml:space="preserve">. If your student </w:t>
      </w:r>
      <w:r>
        <w:rPr>
          <w:rFonts w:ascii="Calibri" w:hAnsi="Calibri"/>
        </w:rPr>
        <w:t xml:space="preserve">becomes ill during testing, he or she will be allowed to complete that test section upon returning to school. </w:t>
      </w:r>
    </w:p>
    <w:p w14:paraId="5323EFC5" w14:textId="5C3CF8AC" w:rsidR="007C4C40" w:rsidRDefault="007C4C40" w:rsidP="007C4C40">
      <w:pPr>
        <w:rPr>
          <w:rFonts w:ascii="Calibri" w:hAnsi="Calibri"/>
        </w:rPr>
      </w:pPr>
      <w:r>
        <w:rPr>
          <w:rFonts w:ascii="Calibri" w:hAnsi="Calibri"/>
        </w:rPr>
        <w:t xml:space="preserve">To learn more about </w:t>
      </w:r>
      <w:r>
        <w:rPr>
          <w:rFonts w:ascii="Calibri" w:hAnsi="Calibri"/>
        </w:rPr>
        <w:t xml:space="preserve"> </w:t>
      </w:r>
      <w:r w:rsidRPr="007C4C40">
        <w:rPr>
          <w:rFonts w:ascii="Calibri" w:hAnsi="Calibri"/>
          <w:color w:val="000000" w:themeColor="text1"/>
        </w:rPr>
        <w:t>ACCESS for ELLs</w:t>
      </w:r>
      <w:r w:rsidRPr="007C4C40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a helpful </w:t>
      </w:r>
      <w:r>
        <w:rPr>
          <w:rFonts w:ascii="Calibri" w:hAnsi="Calibri"/>
          <w:i/>
        </w:rPr>
        <w:t xml:space="preserve">Parent Handout </w:t>
      </w:r>
      <w:r>
        <w:rPr>
          <w:rFonts w:ascii="Calibri" w:hAnsi="Calibri"/>
        </w:rPr>
        <w:t>is available exclusively online (</w:t>
      </w:r>
      <w:hyperlink r:id="rId10" w:history="1">
        <w:r w:rsidRPr="009F56CC">
          <w:rPr>
            <w:rStyle w:val="Hyperlink"/>
            <w:rFonts w:ascii="Calibri" w:hAnsi="Calibri"/>
          </w:rPr>
          <w:t>http://fldoe.org/accountability/assessments/k-12-student-assessment/access-for-ells.stml</w:t>
        </w:r>
      </w:hyperlink>
      <w:r w:rsidRPr="00CC4F27">
        <w:rPr>
          <w:rStyle w:val="Hyperlink"/>
          <w:rFonts w:ascii="Calibri" w:hAnsi="Calibri"/>
        </w:rPr>
        <w:t xml:space="preserve">) </w:t>
      </w:r>
      <w:r>
        <w:rPr>
          <w:rStyle w:val="Hyperlink"/>
          <w:rFonts w:ascii="Calibri" w:hAnsi="Calibri"/>
        </w:rPr>
        <w:t xml:space="preserve">under Assessment Resources </w:t>
      </w:r>
      <w:r w:rsidRPr="00CC4F27">
        <w:rPr>
          <w:rFonts w:ascii="Calibri" w:hAnsi="Calibri"/>
        </w:rPr>
        <w:t>in the following languages: Arabic, Chinese,</w:t>
      </w:r>
      <w:r>
        <w:rPr>
          <w:rFonts w:ascii="Calibri" w:hAnsi="Calibri"/>
        </w:rPr>
        <w:t xml:space="preserve"> Dari, </w:t>
      </w:r>
      <w:r w:rsidRPr="00CC4F27">
        <w:rPr>
          <w:rFonts w:ascii="Calibri" w:hAnsi="Calibri"/>
        </w:rPr>
        <w:t>English,</w:t>
      </w:r>
      <w:r>
        <w:rPr>
          <w:rFonts w:ascii="Calibri" w:hAnsi="Calibri"/>
        </w:rPr>
        <w:t xml:space="preserve"> French,</w:t>
      </w:r>
      <w:r w:rsidRPr="00CC4F27">
        <w:rPr>
          <w:rFonts w:ascii="Calibri" w:hAnsi="Calibri"/>
        </w:rPr>
        <w:t xml:space="preserve"> Haitian Creole, Hmong,</w:t>
      </w:r>
      <w:r>
        <w:rPr>
          <w:rFonts w:ascii="Calibri" w:hAnsi="Calibri"/>
        </w:rPr>
        <w:t xml:space="preserve"> Korean, Pashto, Portuguese, Russian, Somali,</w:t>
      </w:r>
      <w:r w:rsidRPr="00CC4F27">
        <w:rPr>
          <w:rFonts w:ascii="Calibri" w:hAnsi="Calibri"/>
        </w:rPr>
        <w:t xml:space="preserve"> Spanish,</w:t>
      </w:r>
      <w:r>
        <w:rPr>
          <w:rFonts w:ascii="Calibri" w:hAnsi="Calibri"/>
        </w:rPr>
        <w:t xml:space="preserve"> Tagalog, Ukrainian, Urdu,</w:t>
      </w:r>
      <w:r w:rsidRPr="00CC4F27">
        <w:rPr>
          <w:rFonts w:ascii="Calibri" w:hAnsi="Calibri"/>
        </w:rPr>
        <w:t xml:space="preserve"> and Vietnamese.</w:t>
      </w:r>
      <w:r w:rsidRPr="00881BC0">
        <w:rPr>
          <w:rFonts w:ascii="Calibri" w:hAnsi="Calibri"/>
        </w:rPr>
        <w:t xml:space="preserve"> </w:t>
      </w:r>
      <w:r w:rsidRPr="00D10D04">
        <w:rPr>
          <w:rFonts w:ascii="Calibri" w:hAnsi="Calibri"/>
        </w:rPr>
        <w:t xml:space="preserve">If you have any questions related to this test administration, you may contact </w:t>
      </w:r>
      <w:r>
        <w:rPr>
          <w:rFonts w:ascii="Calibri" w:hAnsi="Calibri"/>
        </w:rPr>
        <w:t xml:space="preserve">Ms. McCormick at </w:t>
      </w:r>
      <w:hyperlink r:id="rId11" w:history="1">
        <w:r w:rsidRPr="00C802F4">
          <w:rPr>
            <w:rStyle w:val="Hyperlink"/>
            <w:rFonts w:ascii="Calibri" w:hAnsi="Calibri"/>
          </w:rPr>
          <w:t>kmccormi@pasco.k12.fl.us</w:t>
        </w:r>
      </w:hyperlink>
      <w:r>
        <w:rPr>
          <w:rFonts w:ascii="Calibri" w:hAnsi="Calibri"/>
        </w:rPr>
        <w:t xml:space="preserve"> or 727-774-6700. </w:t>
      </w:r>
    </w:p>
    <w:p w14:paraId="6743E369" w14:textId="77777777" w:rsidR="007C4C40" w:rsidRPr="00D10D04" w:rsidRDefault="007C4C40" w:rsidP="007C4C40">
      <w:pPr>
        <w:rPr>
          <w:rFonts w:ascii="Calibri" w:hAnsi="Calibri"/>
        </w:rPr>
      </w:pPr>
      <w:r w:rsidRPr="00D10D04">
        <w:rPr>
          <w:rFonts w:ascii="Calibri" w:hAnsi="Calibri"/>
        </w:rPr>
        <w:t xml:space="preserve">Thank </w:t>
      </w:r>
      <w:r>
        <w:rPr>
          <w:rFonts w:ascii="Calibri" w:hAnsi="Calibri"/>
        </w:rPr>
        <w:t xml:space="preserve">you for supporting your student </w:t>
      </w:r>
      <w:r w:rsidRPr="00D10D04">
        <w:rPr>
          <w:rFonts w:ascii="Calibri" w:hAnsi="Calibri"/>
        </w:rPr>
        <w:t>as he</w:t>
      </w:r>
      <w:r>
        <w:rPr>
          <w:rFonts w:ascii="Calibri" w:hAnsi="Calibri"/>
        </w:rPr>
        <w:t xml:space="preserve"> or </w:t>
      </w:r>
      <w:r w:rsidRPr="00D10D04">
        <w:rPr>
          <w:rFonts w:ascii="Calibri" w:hAnsi="Calibri"/>
        </w:rPr>
        <w:t xml:space="preserve">she prepares for the test. </w:t>
      </w:r>
    </w:p>
    <w:p w14:paraId="40C2CCF8" w14:textId="77777777" w:rsidR="007C4C40" w:rsidRPr="00D10D04" w:rsidRDefault="007C4C40" w:rsidP="007C4C40">
      <w:pPr>
        <w:rPr>
          <w:rFonts w:ascii="Calibri" w:hAnsi="Calibri"/>
        </w:rPr>
      </w:pPr>
      <w:r w:rsidRPr="00D10D04">
        <w:rPr>
          <w:rFonts w:ascii="Calibri" w:hAnsi="Calibri"/>
        </w:rPr>
        <w:t>Sincerely,</w:t>
      </w:r>
    </w:p>
    <w:p w14:paraId="6082E421" w14:textId="1D64B0B9" w:rsidR="007D316C" w:rsidRDefault="007C4C40" w:rsidP="007C4C40">
      <w:pPr>
        <w:rPr>
          <w:rFonts w:ascii="Calibri" w:hAnsi="Calibri"/>
        </w:rPr>
      </w:pPr>
      <w:r>
        <w:rPr>
          <w:rFonts w:ascii="Calibri" w:hAnsi="Calibri"/>
        </w:rPr>
        <w:t>Devan Figliomeni</w:t>
      </w:r>
    </w:p>
    <w:p w14:paraId="3ADC6BD2" w14:textId="4BA35010" w:rsidR="007C4C40" w:rsidRDefault="007C4C40" w:rsidP="007C4C40">
      <w:pPr>
        <w:rPr>
          <w:rFonts w:ascii="Calibri" w:hAnsi="Calibri"/>
        </w:rPr>
      </w:pPr>
      <w:r>
        <w:rPr>
          <w:rFonts w:ascii="Calibri" w:hAnsi="Calibri"/>
        </w:rPr>
        <w:t xml:space="preserve">Principal </w:t>
      </w:r>
    </w:p>
    <w:p w14:paraId="5343606F" w14:textId="5AD76E5F" w:rsidR="007C4C40" w:rsidRDefault="007C4C40" w:rsidP="007C4C40">
      <w:pPr>
        <w:rPr>
          <w:rFonts w:ascii="Calibri" w:hAnsi="Calibri"/>
        </w:rPr>
      </w:pPr>
    </w:p>
    <w:p w14:paraId="7F071489" w14:textId="77777777" w:rsidR="007C4C40" w:rsidRDefault="007C4C40" w:rsidP="007C4C40">
      <w:pPr>
        <w:rPr>
          <w:rFonts w:ascii="Calibri" w:hAnsi="Calibri"/>
        </w:rPr>
      </w:pPr>
    </w:p>
    <w:p w14:paraId="15B42200" w14:textId="77777777" w:rsidR="007C4C40" w:rsidRDefault="007C4C40" w:rsidP="007C4C40">
      <w:pPr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lastRenderedPageBreak/>
        <w:t>January</w:t>
      </w:r>
      <w:proofErr w:type="spellEnd"/>
      <w:r>
        <w:rPr>
          <w:rFonts w:ascii="Calibri" w:hAnsi="Calibri"/>
          <w:lang w:val="es-ES"/>
        </w:rPr>
        <w:t xml:space="preserve"> 2023</w:t>
      </w:r>
    </w:p>
    <w:p w14:paraId="7AC32BB1" w14:textId="4BD3C186" w:rsidR="007C4C40" w:rsidRPr="00306843" w:rsidRDefault="007C4C40" w:rsidP="007C4C40">
      <w:pPr>
        <w:rPr>
          <w:rFonts w:ascii="Calibri" w:hAnsi="Calibri"/>
          <w:lang w:val="es-ES"/>
        </w:rPr>
      </w:pPr>
      <w:r w:rsidRPr="00306843">
        <w:rPr>
          <w:rFonts w:ascii="Calibri" w:hAnsi="Calibri"/>
          <w:lang w:val="es-ES"/>
        </w:rPr>
        <w:t>Estimado</w:t>
      </w:r>
      <w:r>
        <w:rPr>
          <w:rFonts w:ascii="Calibri" w:hAnsi="Calibri"/>
          <w:lang w:val="es-ES"/>
        </w:rPr>
        <w:t>/a</w:t>
      </w:r>
      <w:r w:rsidRPr="00306843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Madre, </w:t>
      </w:r>
      <w:r w:rsidRPr="00306843">
        <w:rPr>
          <w:rFonts w:ascii="Calibri" w:hAnsi="Calibri"/>
          <w:lang w:val="es-ES"/>
        </w:rPr>
        <w:t>Padre</w:t>
      </w:r>
      <w:r>
        <w:rPr>
          <w:rFonts w:ascii="Calibri" w:hAnsi="Calibri"/>
          <w:lang w:val="es-ES"/>
        </w:rPr>
        <w:t xml:space="preserve">, o </w:t>
      </w:r>
      <w:r w:rsidRPr="00306843">
        <w:rPr>
          <w:rFonts w:ascii="Calibri" w:hAnsi="Calibri"/>
          <w:lang w:val="es-ES"/>
        </w:rPr>
        <w:t>Tutor Legal,</w:t>
      </w:r>
    </w:p>
    <w:p w14:paraId="67F94748" w14:textId="77777777" w:rsidR="007C4C40" w:rsidRDefault="007C4C40" w:rsidP="007C4C40">
      <w:pPr>
        <w:rPr>
          <w:rFonts w:ascii="Century Gothic" w:hAnsi="Century Gothic"/>
          <w:sz w:val="20"/>
          <w:szCs w:val="20"/>
          <w:lang w:val="es-ES"/>
        </w:rPr>
      </w:pPr>
      <w:r w:rsidRPr="00AE7442">
        <w:rPr>
          <w:rFonts w:ascii="Calibri" w:hAnsi="Calibri"/>
          <w:lang w:val="es-ES"/>
        </w:rPr>
        <w:t>L</w:t>
      </w:r>
      <w:r>
        <w:rPr>
          <w:rFonts w:ascii="Calibri" w:hAnsi="Calibri"/>
          <w:lang w:val="es-ES"/>
        </w:rPr>
        <w:t>e</w:t>
      </w:r>
      <w:r w:rsidRPr="00AE7442">
        <w:rPr>
          <w:rFonts w:ascii="Calibri" w:hAnsi="Calibri"/>
          <w:lang w:val="es-ES"/>
        </w:rPr>
        <w:t xml:space="preserve"> informamos mediante </w:t>
      </w:r>
      <w:r>
        <w:rPr>
          <w:rFonts w:ascii="Calibri" w:hAnsi="Calibri"/>
          <w:lang w:val="es-ES"/>
        </w:rPr>
        <w:t>esta carta que su hijo/a tomar</w:t>
      </w:r>
      <w:r w:rsidRPr="00DF322C">
        <w:rPr>
          <w:rFonts w:ascii="Calibri" w:hAnsi="Calibri" w:cs="Calibri"/>
          <w:lang w:val="es-ES"/>
        </w:rPr>
        <w:t>á</w:t>
      </w:r>
      <w:r w:rsidRPr="00AE7442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la prueba</w:t>
      </w:r>
      <w:r w:rsidRPr="00AE7442">
        <w:rPr>
          <w:rFonts w:ascii="Calibri" w:hAnsi="Calibri"/>
          <w:lang w:val="es-ES"/>
        </w:rPr>
        <w:t xml:space="preserve"> </w:t>
      </w:r>
      <w:r w:rsidRPr="007C4C40">
        <w:rPr>
          <w:rFonts w:ascii="Calibri" w:hAnsi="Calibri"/>
          <w:color w:val="000000" w:themeColor="text1"/>
          <w:lang w:val="es-ES"/>
        </w:rPr>
        <w:t xml:space="preserve">ACCESS </w:t>
      </w:r>
      <w:proofErr w:type="spellStart"/>
      <w:r w:rsidRPr="007C4C40">
        <w:rPr>
          <w:rFonts w:ascii="Calibri" w:hAnsi="Calibri"/>
          <w:color w:val="000000" w:themeColor="text1"/>
          <w:lang w:val="es-ES"/>
        </w:rPr>
        <w:t>for</w:t>
      </w:r>
      <w:proofErr w:type="spellEnd"/>
      <w:r w:rsidRPr="007C4C40">
        <w:rPr>
          <w:rFonts w:ascii="Calibri" w:hAnsi="Calibri"/>
          <w:color w:val="000000" w:themeColor="text1"/>
          <w:lang w:val="es-ES"/>
        </w:rPr>
        <w:t xml:space="preserve"> </w:t>
      </w:r>
      <w:proofErr w:type="spellStart"/>
      <w:proofErr w:type="gramStart"/>
      <w:r w:rsidRPr="007C4C40">
        <w:rPr>
          <w:rFonts w:ascii="Calibri" w:hAnsi="Calibri"/>
          <w:color w:val="000000" w:themeColor="text1"/>
          <w:lang w:val="es-ES"/>
        </w:rPr>
        <w:t>ELLs</w:t>
      </w:r>
      <w:proofErr w:type="spellEnd"/>
      <w:r w:rsidRPr="007C4C40">
        <w:rPr>
          <w:rFonts w:ascii="Calibri" w:hAnsi="Calibri"/>
          <w:color w:val="000000" w:themeColor="text1"/>
          <w:lang w:val="es-ES"/>
        </w:rPr>
        <w:t xml:space="preserve"> </w:t>
      </w:r>
      <w:r w:rsidRPr="007C4C40">
        <w:rPr>
          <w:rFonts w:ascii="Calibri" w:hAnsi="Calibri"/>
          <w:b/>
          <w:color w:val="000000" w:themeColor="text1"/>
          <w:lang w:val="es-ES"/>
        </w:rPr>
        <w:t xml:space="preserve"> </w:t>
      </w:r>
      <w:r>
        <w:rPr>
          <w:rFonts w:ascii="Calibri" w:hAnsi="Calibri"/>
          <w:lang w:val="es-ES"/>
        </w:rPr>
        <w:t>entre</w:t>
      </w:r>
      <w:proofErr w:type="gramEnd"/>
      <w:r>
        <w:rPr>
          <w:rFonts w:ascii="Calibri" w:hAnsi="Calibri"/>
          <w:lang w:val="es-ES"/>
        </w:rPr>
        <w:t xml:space="preserve"> el 23 de enero 2023 y el 17 de marzo 2023. La prueba </w:t>
      </w:r>
      <w:proofErr w:type="gramStart"/>
      <w:r>
        <w:rPr>
          <w:rFonts w:ascii="Calibri" w:hAnsi="Calibri"/>
          <w:lang w:val="es-ES"/>
        </w:rPr>
        <w:t>consiste de</w:t>
      </w:r>
      <w:proofErr w:type="gramEnd"/>
      <w:r>
        <w:rPr>
          <w:rFonts w:ascii="Calibri" w:hAnsi="Calibri"/>
          <w:lang w:val="es-ES"/>
        </w:rPr>
        <w:t xml:space="preserve"> cuatro secciones: Escuchar, Hablar, Leer y Escribir. Más adelante, en la primavera, su hijo/a recibirá un Informe individual del/de la estudiante (</w:t>
      </w:r>
      <w:r w:rsidRPr="00876A57">
        <w:rPr>
          <w:rFonts w:ascii="Calibri" w:hAnsi="Calibri"/>
          <w:i/>
          <w:lang w:val="es-ES"/>
        </w:rPr>
        <w:t xml:space="preserve">Individual </w:t>
      </w:r>
      <w:proofErr w:type="spellStart"/>
      <w:r w:rsidRPr="00876A57">
        <w:rPr>
          <w:rFonts w:ascii="Calibri" w:hAnsi="Calibri"/>
          <w:i/>
          <w:lang w:val="es-ES"/>
        </w:rPr>
        <w:t>Student</w:t>
      </w:r>
      <w:proofErr w:type="spellEnd"/>
      <w:r w:rsidRPr="00876A57">
        <w:rPr>
          <w:rFonts w:ascii="Calibri" w:hAnsi="Calibri"/>
          <w:i/>
          <w:lang w:val="es-ES"/>
        </w:rPr>
        <w:t xml:space="preserve"> </w:t>
      </w:r>
      <w:proofErr w:type="spellStart"/>
      <w:r w:rsidRPr="00876A57">
        <w:rPr>
          <w:rFonts w:ascii="Calibri" w:hAnsi="Calibri"/>
          <w:i/>
          <w:lang w:val="es-ES"/>
        </w:rPr>
        <w:t>Report</w:t>
      </w:r>
      <w:proofErr w:type="spellEnd"/>
      <w:r>
        <w:rPr>
          <w:rFonts w:ascii="Calibri" w:hAnsi="Calibri"/>
          <w:lang w:val="es-ES"/>
        </w:rPr>
        <w:t xml:space="preserve">) que proporciona información sobre el progreso de él/ella en cuanto al desarrollo del inglés. </w:t>
      </w:r>
    </w:p>
    <w:p w14:paraId="62C12700" w14:textId="724BFB6C" w:rsidR="007C4C40" w:rsidRPr="007C4C40" w:rsidRDefault="007C4C40" w:rsidP="007C4C40">
      <w:pPr>
        <w:rPr>
          <w:rFonts w:ascii="Century Gothic" w:hAnsi="Century Gothic"/>
          <w:sz w:val="20"/>
          <w:szCs w:val="20"/>
          <w:lang w:val="es-ES"/>
        </w:rPr>
      </w:pPr>
      <w:r w:rsidRPr="00B50D11">
        <w:rPr>
          <w:rFonts w:ascii="Calibri" w:hAnsi="Calibri"/>
          <w:lang w:val="es-ES"/>
        </w:rPr>
        <w:t xml:space="preserve">Favor de revisar las siguientes reglas con su hijo/a antes </w:t>
      </w:r>
      <w:r>
        <w:rPr>
          <w:rFonts w:ascii="Calibri" w:hAnsi="Calibri"/>
          <w:lang w:val="es-ES"/>
        </w:rPr>
        <w:t>de los días de pruebas:</w:t>
      </w:r>
    </w:p>
    <w:p w14:paraId="16F01635" w14:textId="77777777" w:rsidR="007C4C40" w:rsidRPr="000563CC" w:rsidRDefault="007C4C40" w:rsidP="007C4C40">
      <w:pPr>
        <w:rPr>
          <w:rFonts w:ascii="Calibri" w:hAnsi="Calibri"/>
          <w:lang w:val="es-ES"/>
        </w:rPr>
      </w:pPr>
      <w:r w:rsidRPr="000563CC">
        <w:rPr>
          <w:rFonts w:ascii="Arial" w:hAnsi="Arial" w:cs="Arial"/>
          <w:b/>
          <w:lang w:val="es-ES"/>
        </w:rPr>
        <w:t>■</w:t>
      </w:r>
      <w:r w:rsidRPr="000563CC">
        <w:rPr>
          <w:rFonts w:ascii="Calibri" w:hAnsi="Calibri"/>
          <w:b/>
          <w:lang w:val="es-ES"/>
        </w:rPr>
        <w:t xml:space="preserve"> </w:t>
      </w:r>
      <w:r>
        <w:rPr>
          <w:rFonts w:ascii="Calibri" w:hAnsi="Calibri"/>
          <w:b/>
          <w:bCs/>
          <w:lang w:val="es-ES"/>
        </w:rPr>
        <w:t>Los a</w:t>
      </w:r>
      <w:r w:rsidRPr="000563CC">
        <w:rPr>
          <w:rFonts w:ascii="Calibri" w:hAnsi="Calibri"/>
          <w:b/>
          <w:bCs/>
          <w:lang w:val="es-ES"/>
        </w:rPr>
        <w:t xml:space="preserve">paratos </w:t>
      </w:r>
      <w:r>
        <w:rPr>
          <w:rFonts w:ascii="Calibri" w:hAnsi="Calibri"/>
          <w:b/>
          <w:bCs/>
          <w:lang w:val="es-ES"/>
        </w:rPr>
        <w:t>e</w:t>
      </w:r>
      <w:r w:rsidRPr="000563CC">
        <w:rPr>
          <w:rFonts w:ascii="Calibri" w:hAnsi="Calibri"/>
          <w:b/>
          <w:bCs/>
          <w:lang w:val="es-ES"/>
        </w:rPr>
        <w:t>lectrónicos</w:t>
      </w:r>
      <w:r>
        <w:rPr>
          <w:rFonts w:ascii="Calibri" w:hAnsi="Calibri"/>
          <w:lang w:val="es-ES"/>
        </w:rPr>
        <w:t xml:space="preserve">—Si su hijo/a es encontrado/a </w:t>
      </w:r>
      <w:r w:rsidRPr="000563CC">
        <w:rPr>
          <w:rFonts w:ascii="Calibri" w:hAnsi="Calibri"/>
          <w:lang w:val="es-ES"/>
        </w:rPr>
        <w:t xml:space="preserve">con </w:t>
      </w:r>
      <w:r>
        <w:rPr>
          <w:rFonts w:ascii="Calibri" w:hAnsi="Calibri"/>
          <w:lang w:val="es-ES"/>
        </w:rPr>
        <w:t>cualquier</w:t>
      </w:r>
      <w:r w:rsidRPr="000563CC">
        <w:rPr>
          <w:rFonts w:ascii="Calibri" w:hAnsi="Calibri"/>
          <w:lang w:val="es-ES"/>
        </w:rPr>
        <w:t xml:space="preserve"> aparato electr</w:t>
      </w:r>
      <w:r>
        <w:rPr>
          <w:rFonts w:ascii="Calibri" w:hAnsi="Calibri"/>
          <w:lang w:val="es-ES"/>
        </w:rPr>
        <w:t>ó</w:t>
      </w:r>
      <w:r w:rsidRPr="000563CC">
        <w:rPr>
          <w:rFonts w:ascii="Calibri" w:hAnsi="Calibri"/>
          <w:lang w:val="es-ES"/>
        </w:rPr>
        <w:t>nico, incluyendo, pero no limitado a, los tel</w:t>
      </w:r>
      <w:r>
        <w:rPr>
          <w:rFonts w:ascii="Calibri" w:hAnsi="Calibri"/>
          <w:lang w:val="es-ES"/>
        </w:rPr>
        <w:t>é</w:t>
      </w:r>
      <w:r w:rsidRPr="000563CC">
        <w:rPr>
          <w:rFonts w:ascii="Calibri" w:hAnsi="Calibri"/>
          <w:lang w:val="es-ES"/>
        </w:rPr>
        <w:t xml:space="preserve">fonos celulares y </w:t>
      </w:r>
      <w:r>
        <w:rPr>
          <w:rFonts w:ascii="Calibri" w:hAnsi="Calibri"/>
          <w:lang w:val="es-ES"/>
        </w:rPr>
        <w:t>“</w:t>
      </w:r>
      <w:proofErr w:type="spellStart"/>
      <w:r>
        <w:rPr>
          <w:rFonts w:ascii="Calibri" w:hAnsi="Calibri"/>
          <w:lang w:val="es-ES"/>
        </w:rPr>
        <w:t>smart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phones</w:t>
      </w:r>
      <w:proofErr w:type="spellEnd"/>
      <w:r>
        <w:rPr>
          <w:rFonts w:ascii="Calibri" w:hAnsi="Calibri"/>
          <w:lang w:val="es-ES"/>
        </w:rPr>
        <w:t xml:space="preserve">”, en cualquier momento durante la prueba o durante los recesos, esa sección de la prueba de su hijo/a será invalidada, que quiere decir que no será calificada. Lo mejor es que los estudiantes dejen los aparatos electrónicos en casa o en sus taquillas el día de administración de la prueba. </w:t>
      </w:r>
    </w:p>
    <w:p w14:paraId="2F6C29D9" w14:textId="77777777" w:rsidR="007C4C40" w:rsidRPr="00965703" w:rsidRDefault="007C4C40" w:rsidP="007C4C40">
      <w:pPr>
        <w:rPr>
          <w:rFonts w:ascii="Calibri" w:hAnsi="Calibri"/>
          <w:b/>
          <w:lang w:val="es-ES"/>
        </w:rPr>
      </w:pPr>
      <w:r w:rsidRPr="00F65E8E">
        <w:rPr>
          <w:rFonts w:ascii="Arial" w:hAnsi="Arial" w:cs="Arial"/>
          <w:b/>
          <w:lang w:val="es-ES"/>
        </w:rPr>
        <w:t>■</w:t>
      </w:r>
      <w:r w:rsidRPr="00F65E8E">
        <w:rPr>
          <w:rFonts w:ascii="Calibri" w:hAnsi="Calibri"/>
          <w:b/>
          <w:lang w:val="es-ES"/>
        </w:rPr>
        <w:t xml:space="preserve"> </w:t>
      </w:r>
      <w:r>
        <w:rPr>
          <w:rFonts w:ascii="Calibri" w:hAnsi="Calibri"/>
          <w:b/>
          <w:bCs/>
          <w:lang w:val="es-ES"/>
        </w:rPr>
        <w:t>Salir del campus</w:t>
      </w:r>
      <w:r w:rsidRPr="00F65E8E">
        <w:rPr>
          <w:rFonts w:ascii="Calibri" w:hAnsi="Calibri"/>
          <w:lang w:val="es-ES"/>
        </w:rPr>
        <w:t xml:space="preserve">—Si su hijo/a se va del campus antes de </w:t>
      </w:r>
      <w:r>
        <w:rPr>
          <w:rFonts w:ascii="Calibri" w:hAnsi="Calibri"/>
          <w:lang w:val="es-ES"/>
        </w:rPr>
        <w:t>completa</w:t>
      </w:r>
      <w:r w:rsidRPr="00F65E8E">
        <w:rPr>
          <w:rFonts w:ascii="Calibri" w:hAnsi="Calibri"/>
          <w:lang w:val="es-ES"/>
        </w:rPr>
        <w:t xml:space="preserve">r </w:t>
      </w:r>
      <w:r>
        <w:rPr>
          <w:rFonts w:ascii="Calibri" w:hAnsi="Calibri"/>
          <w:lang w:val="es-ES"/>
        </w:rPr>
        <w:t>una sección de la prueba (</w:t>
      </w:r>
      <w:r w:rsidRPr="00F112B5">
        <w:rPr>
          <w:rFonts w:ascii="Calibri" w:hAnsi="Calibri"/>
          <w:lang w:val="es-ES"/>
        </w:rPr>
        <w:t>para una cita, almuerzo, etc.</w:t>
      </w:r>
      <w:r w:rsidRPr="00965703">
        <w:rPr>
          <w:rFonts w:ascii="Calibri" w:hAnsi="Calibri"/>
          <w:lang w:val="es-ES"/>
        </w:rPr>
        <w:t xml:space="preserve">), a él o </w:t>
      </w:r>
      <w:r>
        <w:rPr>
          <w:rFonts w:ascii="Calibri" w:hAnsi="Calibri"/>
          <w:lang w:val="es-ES"/>
        </w:rPr>
        <w:t xml:space="preserve">a </w:t>
      </w:r>
      <w:r w:rsidRPr="00965703">
        <w:rPr>
          <w:rFonts w:ascii="Calibri" w:hAnsi="Calibri"/>
          <w:lang w:val="es-ES"/>
        </w:rPr>
        <w:t xml:space="preserve">ella </w:t>
      </w:r>
      <w:r w:rsidRPr="00876A57">
        <w:rPr>
          <w:rFonts w:ascii="Calibri" w:hAnsi="Calibri"/>
          <w:b/>
          <w:lang w:val="es-ES"/>
        </w:rPr>
        <w:t>no le será permitido/a completar</w:t>
      </w:r>
      <w:r w:rsidRPr="00965703">
        <w:rPr>
          <w:rFonts w:ascii="Calibri" w:hAnsi="Calibri"/>
          <w:lang w:val="es-ES"/>
        </w:rPr>
        <w:t xml:space="preserve"> esa sección </w:t>
      </w:r>
      <w:r>
        <w:rPr>
          <w:rFonts w:ascii="Calibri" w:hAnsi="Calibri"/>
          <w:lang w:val="es-ES"/>
        </w:rPr>
        <w:t>de la prueba</w:t>
      </w:r>
      <w:r w:rsidRPr="00965703">
        <w:rPr>
          <w:rFonts w:ascii="Calibri" w:hAnsi="Calibri"/>
          <w:lang w:val="es-ES"/>
        </w:rPr>
        <w:t xml:space="preserve">. </w:t>
      </w:r>
      <w:r w:rsidRPr="00F112B5">
        <w:rPr>
          <w:rFonts w:ascii="Calibri" w:hAnsi="Calibri"/>
          <w:lang w:val="es-ES"/>
        </w:rPr>
        <w:t>Si su estudiante se enferma durante la prueba, se le permitirá completar esa sección de la prueba al regresar a la escuela.</w:t>
      </w:r>
    </w:p>
    <w:p w14:paraId="61264D6B" w14:textId="5E930572" w:rsidR="007C4C40" w:rsidRPr="00846F59" w:rsidRDefault="007C4C40" w:rsidP="007C4C40">
      <w:pPr>
        <w:pStyle w:val="HTMLPreformatted"/>
        <w:rPr>
          <w:rFonts w:ascii="Calibri" w:hAnsi="Calibri"/>
          <w:sz w:val="24"/>
          <w:szCs w:val="24"/>
          <w:lang w:val="es-ES"/>
        </w:rPr>
      </w:pPr>
      <w:r w:rsidRPr="00846F59">
        <w:rPr>
          <w:rFonts w:ascii="Calibri" w:hAnsi="Calibri"/>
          <w:sz w:val="24"/>
          <w:szCs w:val="24"/>
          <w:lang w:val="es-ES"/>
        </w:rPr>
        <w:t xml:space="preserve">Para obtener más información sobre la prueba </w:t>
      </w:r>
      <w:r w:rsidRPr="007C4C40">
        <w:rPr>
          <w:rFonts w:ascii="Calibri" w:hAnsi="Calibri"/>
          <w:color w:val="000000" w:themeColor="text1"/>
          <w:sz w:val="24"/>
          <w:szCs w:val="24"/>
          <w:lang w:val="es-ES"/>
        </w:rPr>
        <w:t xml:space="preserve">ACCESS </w:t>
      </w:r>
      <w:proofErr w:type="spellStart"/>
      <w:r w:rsidRPr="007C4C40">
        <w:rPr>
          <w:rFonts w:ascii="Calibri" w:hAnsi="Calibri"/>
          <w:color w:val="000000" w:themeColor="text1"/>
          <w:sz w:val="24"/>
          <w:szCs w:val="24"/>
          <w:lang w:val="es-ES"/>
        </w:rPr>
        <w:t>for</w:t>
      </w:r>
      <w:proofErr w:type="spellEnd"/>
      <w:r w:rsidRPr="007C4C40">
        <w:rPr>
          <w:rFonts w:ascii="Calibri" w:hAnsi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C4C40">
        <w:rPr>
          <w:rFonts w:ascii="Calibri" w:hAnsi="Calibri"/>
          <w:color w:val="000000" w:themeColor="text1"/>
          <w:sz w:val="24"/>
          <w:szCs w:val="24"/>
          <w:lang w:val="es-ES"/>
        </w:rPr>
        <w:t>ELLs</w:t>
      </w:r>
      <w:proofErr w:type="spellEnd"/>
      <w:r w:rsidRPr="007C4C40">
        <w:rPr>
          <w:rFonts w:ascii="Calibri" w:hAnsi="Calibri"/>
          <w:color w:val="000000" w:themeColor="text1"/>
          <w:sz w:val="24"/>
          <w:szCs w:val="24"/>
          <w:lang w:val="es-ES"/>
        </w:rPr>
        <w:t xml:space="preserve"> </w:t>
      </w:r>
      <w:r w:rsidRPr="00846F59">
        <w:rPr>
          <w:rFonts w:ascii="Calibri" w:hAnsi="Calibri"/>
          <w:sz w:val="24"/>
          <w:szCs w:val="24"/>
          <w:lang w:val="es-ES"/>
        </w:rPr>
        <w:t>un Folleto para Padres (</w:t>
      </w:r>
      <w:proofErr w:type="spellStart"/>
      <w:r w:rsidRPr="00846F59">
        <w:rPr>
          <w:rFonts w:ascii="Calibri" w:hAnsi="Calibri"/>
          <w:i/>
          <w:sz w:val="24"/>
          <w:szCs w:val="24"/>
          <w:lang w:val="es-ES"/>
        </w:rPr>
        <w:t>Parent</w:t>
      </w:r>
      <w:proofErr w:type="spellEnd"/>
      <w:r w:rsidRPr="00846F59">
        <w:rPr>
          <w:rFonts w:ascii="Calibri" w:hAnsi="Calibri"/>
          <w:i/>
          <w:sz w:val="24"/>
          <w:szCs w:val="24"/>
          <w:lang w:val="es-ES"/>
        </w:rPr>
        <w:t xml:space="preserve"> </w:t>
      </w:r>
      <w:proofErr w:type="spellStart"/>
      <w:r w:rsidRPr="00846F59">
        <w:rPr>
          <w:rFonts w:ascii="Calibri" w:hAnsi="Calibri"/>
          <w:i/>
          <w:sz w:val="24"/>
          <w:szCs w:val="24"/>
          <w:lang w:val="es-ES"/>
        </w:rPr>
        <w:t>Handout</w:t>
      </w:r>
      <w:proofErr w:type="spellEnd"/>
      <w:r w:rsidRPr="00846F59">
        <w:rPr>
          <w:rFonts w:ascii="Calibri" w:hAnsi="Calibri"/>
          <w:sz w:val="24"/>
          <w:szCs w:val="24"/>
          <w:lang w:val="es-ES"/>
        </w:rPr>
        <w:t>) útil está disponible exclusivamente en línea (</w:t>
      </w:r>
      <w:hyperlink r:id="rId12" w:history="1">
        <w:r w:rsidRPr="00846F59">
          <w:rPr>
            <w:rStyle w:val="Hyperlink"/>
            <w:rFonts w:ascii="Calibri" w:hAnsi="Calibri"/>
            <w:sz w:val="24"/>
            <w:szCs w:val="24"/>
          </w:rPr>
          <w:t>http://fldoe.org/accountability/assessments/k-12-student-assessment/access-for-ells.stml</w:t>
        </w:r>
      </w:hyperlink>
      <w:r w:rsidRPr="00846F59">
        <w:rPr>
          <w:rStyle w:val="Hyperlink"/>
          <w:rFonts w:ascii="Calibri" w:hAnsi="Calibri"/>
          <w:sz w:val="24"/>
          <w:szCs w:val="24"/>
          <w:lang w:val="es-ES"/>
        </w:rPr>
        <w:t xml:space="preserve">) </w:t>
      </w:r>
      <w:r w:rsidRPr="00846F59">
        <w:rPr>
          <w:rFonts w:ascii="Calibri" w:hAnsi="Calibri"/>
          <w:sz w:val="24"/>
          <w:szCs w:val="24"/>
          <w:lang w:val="es-ES"/>
        </w:rPr>
        <w:t xml:space="preserve">bajo recursos de evaluación en el siguientes idiomas: </w:t>
      </w:r>
      <w:r w:rsidRPr="00F112B5">
        <w:rPr>
          <w:rFonts w:ascii="Calibri" w:hAnsi="Calibri"/>
          <w:sz w:val="24"/>
          <w:szCs w:val="24"/>
          <w:lang w:val="es-ES"/>
        </w:rPr>
        <w:t xml:space="preserve">árabe, chino, </w:t>
      </w:r>
      <w:proofErr w:type="spellStart"/>
      <w:r w:rsidRPr="00F112B5">
        <w:rPr>
          <w:rFonts w:ascii="Calibri" w:hAnsi="Calibri"/>
          <w:sz w:val="24"/>
          <w:szCs w:val="24"/>
          <w:lang w:val="es-ES"/>
        </w:rPr>
        <w:t>dari</w:t>
      </w:r>
      <w:proofErr w:type="spellEnd"/>
      <w:r w:rsidRPr="00F112B5">
        <w:rPr>
          <w:rFonts w:ascii="Calibri" w:hAnsi="Calibri"/>
          <w:sz w:val="24"/>
          <w:szCs w:val="24"/>
          <w:lang w:val="es-ES"/>
        </w:rPr>
        <w:t xml:space="preserve">, inglés, francés, criollo haitiano, </w:t>
      </w:r>
      <w:proofErr w:type="spellStart"/>
      <w:r w:rsidRPr="00F112B5">
        <w:rPr>
          <w:rFonts w:ascii="Calibri" w:hAnsi="Calibri"/>
          <w:sz w:val="24"/>
          <w:szCs w:val="24"/>
          <w:lang w:val="es-ES"/>
        </w:rPr>
        <w:t>hmong</w:t>
      </w:r>
      <w:proofErr w:type="spellEnd"/>
      <w:r w:rsidRPr="00F112B5">
        <w:rPr>
          <w:rFonts w:ascii="Calibri" w:hAnsi="Calibri"/>
          <w:sz w:val="24"/>
          <w:szCs w:val="24"/>
          <w:lang w:val="es-ES"/>
        </w:rPr>
        <w:t xml:space="preserve">, coreano, pashto, portugués, ruso, somalí, español, tagalo, </w:t>
      </w:r>
      <w:r>
        <w:rPr>
          <w:rFonts w:ascii="Calibri" w:hAnsi="Calibri"/>
          <w:sz w:val="24"/>
          <w:szCs w:val="24"/>
          <w:lang w:val="es-ES"/>
        </w:rPr>
        <w:t xml:space="preserve">ucranio, </w:t>
      </w:r>
      <w:r w:rsidRPr="00F112B5">
        <w:rPr>
          <w:rFonts w:ascii="Calibri" w:hAnsi="Calibri"/>
          <w:sz w:val="24"/>
          <w:szCs w:val="24"/>
          <w:lang w:val="es-ES"/>
        </w:rPr>
        <w:t>urdu y vietnamita.</w:t>
      </w:r>
      <w:r w:rsidRPr="00846F59">
        <w:rPr>
          <w:rFonts w:ascii="Calibri" w:hAnsi="Calibri"/>
          <w:sz w:val="24"/>
          <w:szCs w:val="24"/>
          <w:lang w:val="es-ES"/>
        </w:rPr>
        <w:t xml:space="preserve"> Si tiene cualquier pregunta relacionada con la administración de esta prueba, puede ponerse en contacto con </w:t>
      </w:r>
      <w:r>
        <w:rPr>
          <w:rFonts w:ascii="Calibri" w:hAnsi="Calibri"/>
          <w:sz w:val="24"/>
          <w:szCs w:val="24"/>
          <w:lang w:val="es-ES"/>
        </w:rPr>
        <w:t>Ms. McCormick</w:t>
      </w:r>
      <w:r w:rsidRPr="00846F59">
        <w:rPr>
          <w:rFonts w:ascii="Calibri" w:hAnsi="Calibri"/>
          <w:sz w:val="24"/>
          <w:szCs w:val="24"/>
          <w:lang w:val="es-ES"/>
        </w:rPr>
        <w:t xml:space="preserve"> al </w:t>
      </w:r>
      <w:hyperlink r:id="rId13" w:history="1">
        <w:r w:rsidRPr="00C802F4">
          <w:rPr>
            <w:rStyle w:val="Hyperlink"/>
            <w:rFonts w:ascii="Calibri" w:hAnsi="Calibri"/>
            <w:sz w:val="24"/>
            <w:szCs w:val="24"/>
            <w:lang w:val="es-ES"/>
          </w:rPr>
          <w:t>kmccormi@pasco.k12.fl.us</w:t>
        </w:r>
      </w:hyperlink>
      <w:r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s-ES"/>
        </w:rPr>
        <w:t>or</w:t>
      </w:r>
      <w:proofErr w:type="spellEnd"/>
      <w:r>
        <w:rPr>
          <w:rFonts w:ascii="Calibri" w:hAnsi="Calibri"/>
          <w:sz w:val="24"/>
          <w:szCs w:val="24"/>
          <w:lang w:val="es-ES"/>
        </w:rPr>
        <w:t xml:space="preserve"> 727-774-6700.</w:t>
      </w:r>
      <w:r w:rsidRPr="00846F59">
        <w:rPr>
          <w:rFonts w:ascii="Calibri" w:hAnsi="Calibri"/>
          <w:sz w:val="24"/>
          <w:szCs w:val="24"/>
          <w:lang w:val="es-ES"/>
        </w:rPr>
        <w:t xml:space="preserve">  </w:t>
      </w:r>
    </w:p>
    <w:p w14:paraId="3871E080" w14:textId="77777777" w:rsidR="007C4C40" w:rsidRDefault="007C4C40" w:rsidP="007C4C40">
      <w:pPr>
        <w:rPr>
          <w:rFonts w:ascii="Calibri" w:hAnsi="Calibri"/>
          <w:lang w:val="es-ES"/>
        </w:rPr>
      </w:pPr>
    </w:p>
    <w:p w14:paraId="7F31C321" w14:textId="3A891831" w:rsidR="007C4C40" w:rsidRPr="00F65E8E" w:rsidRDefault="007C4C40" w:rsidP="007C4C40">
      <w:pPr>
        <w:rPr>
          <w:rFonts w:ascii="Calibri" w:hAnsi="Calibri"/>
          <w:lang w:val="es-ES"/>
        </w:rPr>
      </w:pPr>
      <w:r w:rsidRPr="00965703">
        <w:rPr>
          <w:rFonts w:ascii="Calibri" w:hAnsi="Calibri"/>
          <w:lang w:val="es-ES"/>
        </w:rPr>
        <w:t xml:space="preserve">Le agradecemos el apoyo que usted le proporciona a su hijo/a mientras que él/ella se prepara para </w:t>
      </w:r>
      <w:r>
        <w:rPr>
          <w:rFonts w:ascii="Calibri" w:hAnsi="Calibri"/>
          <w:lang w:val="es-ES"/>
        </w:rPr>
        <w:t>la prueba</w:t>
      </w:r>
      <w:r w:rsidRPr="00965703">
        <w:rPr>
          <w:rFonts w:ascii="Calibri" w:hAnsi="Calibri"/>
          <w:lang w:val="es-ES"/>
        </w:rPr>
        <w:t xml:space="preserve">. </w:t>
      </w:r>
    </w:p>
    <w:p w14:paraId="2608A24E" w14:textId="38909BFB" w:rsidR="007C4C40" w:rsidRDefault="007C4C40" w:rsidP="007C4C40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Atentamente</w:t>
      </w:r>
      <w:r w:rsidRPr="00F65E8E">
        <w:rPr>
          <w:rFonts w:ascii="Calibri" w:hAnsi="Calibri"/>
          <w:lang w:val="es-ES"/>
        </w:rPr>
        <w:t>,</w:t>
      </w:r>
    </w:p>
    <w:p w14:paraId="1EBCB311" w14:textId="647EDE46" w:rsidR="007C4C40" w:rsidRDefault="007C4C40" w:rsidP="007C4C40">
      <w:pPr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Devan</w:t>
      </w:r>
      <w:proofErr w:type="spellEnd"/>
      <w:r>
        <w:rPr>
          <w:rFonts w:ascii="Calibri" w:hAnsi="Calibri"/>
          <w:lang w:val="es-ES"/>
        </w:rPr>
        <w:t xml:space="preserve"> Figliomeni</w:t>
      </w:r>
    </w:p>
    <w:p w14:paraId="23DC4A37" w14:textId="5A5EB2E6" w:rsidR="003A4120" w:rsidRPr="007C4C40" w:rsidRDefault="007C4C40" w:rsidP="007C4C40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Principal </w:t>
      </w:r>
    </w:p>
    <w:sectPr w:rsidR="003A4120" w:rsidRPr="007C4C40" w:rsidSect="007C4C40">
      <w:headerReference w:type="default" r:id="rId14"/>
      <w:footerReference w:type="default" r:id="rId15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9EB3" w14:textId="77777777" w:rsidR="009E2E11" w:rsidRDefault="009E2E11">
      <w:pPr>
        <w:spacing w:after="0"/>
      </w:pPr>
      <w:r>
        <w:separator/>
      </w:r>
    </w:p>
  </w:endnote>
  <w:endnote w:type="continuationSeparator" w:id="0">
    <w:p w14:paraId="09F2A351" w14:textId="77777777" w:rsidR="009E2E11" w:rsidRDefault="009E2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8D46" w14:textId="0C1A4E47" w:rsidR="0029694D" w:rsidRDefault="0029694D" w:rsidP="0029694D">
    <w:pPr>
      <w:pStyle w:val="Header"/>
      <w:jc w:val="center"/>
      <w:rPr>
        <w:rFonts w:ascii="Britannic Bold" w:hAnsi="Britannic Bold" w:cs="Apple Chancery"/>
        <w:bCs/>
        <w:color w:val="8064A2" w:themeColor="accent4"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612564">
      <w:rPr>
        <w:rFonts w:ascii="Britannic Bold" w:hAnsi="Britannic Bold" w:cs="Apple Chancery"/>
        <w:bCs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Mission: </w:t>
    </w:r>
    <w:r>
      <w:rPr>
        <w:rFonts w:ascii="Segoe UI" w:hAnsi="Segoe UI" w:cs="Segoe UI"/>
        <w:color w:val="0F1419"/>
        <w:sz w:val="23"/>
        <w:szCs w:val="23"/>
        <w:shd w:val="clear" w:color="auto" w:fill="FFFFFF"/>
      </w:rPr>
      <w:t>To provide rigorous, relevant learning while fostering respectful relationships.</w:t>
    </w:r>
  </w:p>
  <w:p w14:paraId="51B6864D" w14:textId="77777777" w:rsidR="0029694D" w:rsidRPr="004F51AE" w:rsidRDefault="0029694D" w:rsidP="0029694D">
    <w:pPr>
      <w:pStyle w:val="Header"/>
      <w:jc w:val="center"/>
      <w:rPr>
        <w:rFonts w:ascii="Britannic Bold" w:hAnsi="Britannic Bold" w:cs="Apple Chancery"/>
        <w:bCs/>
        <w:color w:val="8064A2" w:themeColor="accent4"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612564">
      <w:rPr>
        <w:rFonts w:ascii="Britannic Bold" w:hAnsi="Britannic Bold" w:cs="Apple Chancery"/>
        <w:bCs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Vision: </w:t>
    </w:r>
    <w:r>
      <w:t>All our students achieving success in college, in career, and life.</w:t>
    </w:r>
  </w:p>
  <w:p w14:paraId="4248EAD4" w14:textId="28F715A8" w:rsidR="00BE191E" w:rsidRPr="00BE191E" w:rsidRDefault="00BE191E" w:rsidP="00BE191E">
    <w:pPr>
      <w:pStyle w:val="NoSpacing"/>
      <w:ind w:right="-72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A7B2" w14:textId="77777777" w:rsidR="009E2E11" w:rsidRDefault="009E2E11">
      <w:pPr>
        <w:spacing w:after="0"/>
      </w:pPr>
      <w:r>
        <w:separator/>
      </w:r>
    </w:p>
  </w:footnote>
  <w:footnote w:type="continuationSeparator" w:id="0">
    <w:p w14:paraId="25695A14" w14:textId="77777777" w:rsidR="009E2E11" w:rsidRDefault="009E2E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20DA" w14:textId="5C6525E8" w:rsidR="00F7164E" w:rsidRPr="00934722" w:rsidRDefault="00536CB1" w:rsidP="00934722">
    <w:pPr>
      <w:pStyle w:val="Header"/>
      <w:ind w:hanging="540"/>
      <w:jc w:val="center"/>
      <w:rPr>
        <w:rFonts w:asciiTheme="minorHAnsi" w:hAnsiTheme="minorHAnsi"/>
        <w:b/>
        <w:bCs/>
        <w:sz w:val="52"/>
        <w:szCs w:val="52"/>
      </w:rPr>
    </w:pPr>
    <w:r w:rsidRPr="00934722">
      <w:rPr>
        <w:rFonts w:asciiTheme="minorHAnsi" w:hAnsiTheme="minorHAnsi"/>
        <w:b/>
        <w:bCs/>
        <w:sz w:val="52"/>
        <w:szCs w:val="52"/>
      </w:rPr>
      <w:t>Seven Springs Middle School</w:t>
    </w:r>
  </w:p>
  <w:p w14:paraId="33ACD920" w14:textId="6F47FCD2" w:rsidR="00A97F91" w:rsidRDefault="00A97F91" w:rsidP="00160705">
    <w:pPr>
      <w:pStyle w:val="Header"/>
      <w:ind w:hanging="540"/>
      <w:jc w:val="center"/>
      <w:rPr>
        <w:rFonts w:asciiTheme="minorHAnsi" w:hAnsiTheme="minorHAnsi"/>
        <w:b/>
        <w:bCs/>
        <w:sz w:val="44"/>
        <w:szCs w:val="44"/>
      </w:rPr>
    </w:pPr>
    <w:r>
      <w:rPr>
        <w:rFonts w:asciiTheme="minorHAnsi" w:hAnsiTheme="minorHAns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B9BA719" wp14:editId="0392A2D1">
              <wp:simplePos x="0" y="0"/>
              <wp:positionH relativeFrom="margin">
                <wp:posOffset>3825240</wp:posOffset>
              </wp:positionH>
              <wp:positionV relativeFrom="paragraph">
                <wp:posOffset>198120</wp:posOffset>
              </wp:positionV>
              <wp:extent cx="2827020" cy="8458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7020" cy="845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529C4" w14:textId="7BFC55A6" w:rsidR="00A97F91" w:rsidRPr="00A97F91" w:rsidRDefault="00A97F91" w:rsidP="00A97F91">
                          <w:pPr>
                            <w:pStyle w:val="NoSpacing"/>
                            <w:ind w:right="-720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Mrs. </w:t>
                          </w:r>
                          <w:r w:rsidRPr="00A97F91">
                            <w:rPr>
                              <w:rFonts w:asciiTheme="minorHAnsi" w:hAnsiTheme="minorHAnsi"/>
                            </w:rPr>
                            <w:t>Devan Figliomeni, Principal</w:t>
                          </w:r>
                        </w:p>
                        <w:p w14:paraId="7DED67C5" w14:textId="3EF77A39" w:rsidR="00A97F91" w:rsidRPr="00BE191E" w:rsidRDefault="00A97F91" w:rsidP="00A97F91">
                          <w:pPr>
                            <w:pStyle w:val="NoSpacing"/>
                            <w:ind w:right="-720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Ms. </w:t>
                          </w:r>
                          <w:r w:rsidRPr="00BE191E">
                            <w:rPr>
                              <w:rFonts w:asciiTheme="minorHAnsi" w:hAnsiTheme="minorHAnsi"/>
                            </w:rPr>
                            <w:t xml:space="preserve">Kelly McCormick, Assistant Principal    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 xml:space="preserve">Mrs. </w:t>
                          </w:r>
                          <w:r w:rsidRPr="00BE191E">
                            <w:rPr>
                              <w:rFonts w:asciiTheme="minorHAnsi" w:hAnsiTheme="minorHAnsi"/>
                            </w:rPr>
                            <w:t xml:space="preserve">Alyssa Quina, Assistant Principal </w:t>
                          </w:r>
                          <w:r w:rsidRPr="00BE191E">
                            <w:rPr>
                              <w:rFonts w:asciiTheme="minorHAnsi" w:hAnsiTheme="minorHAnsi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 xml:space="preserve">Mrs. </w:t>
                          </w:r>
                          <w:r w:rsidRPr="00BE191E">
                            <w:rPr>
                              <w:rFonts w:asciiTheme="minorHAnsi" w:hAnsiTheme="minorHAnsi"/>
                            </w:rPr>
                            <w:t>Susan Seibert, Assistant Principal</w:t>
                          </w:r>
                        </w:p>
                        <w:p w14:paraId="17B2EF46" w14:textId="77777777" w:rsidR="00A97F91" w:rsidRDefault="00A97F91" w:rsidP="00A97F91">
                          <w:pPr>
                            <w:jc w:val="right"/>
                          </w:pPr>
                        </w:p>
                        <w:p w14:paraId="462ED315" w14:textId="77777777" w:rsidR="00A97F91" w:rsidRDefault="00A97F91" w:rsidP="00A97F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BA7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1.2pt;margin-top:15.6pt;width:222.6pt;height:66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" fillcolor="white [3201]" stroked="f" strokeweight=".5pt">
              <v:textbox>
                <w:txbxContent>
                  <w:p w14:paraId="67D529C4" w14:textId="7BFC55A6" w:rsidR="00A97F91" w:rsidRPr="00A97F91" w:rsidRDefault="00A97F91" w:rsidP="00A97F91">
                    <w:pPr>
                      <w:pStyle w:val="NoSpacing"/>
                      <w:ind w:right="-72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Mrs. </w:t>
                    </w:r>
                    <w:r w:rsidRPr="00A97F91">
                      <w:rPr>
                        <w:rFonts w:asciiTheme="minorHAnsi" w:hAnsiTheme="minorHAnsi"/>
                      </w:rPr>
                      <w:t>Devan Figliomeni, Principal</w:t>
                    </w:r>
                  </w:p>
                  <w:p w14:paraId="7DED67C5" w14:textId="3EF77A39" w:rsidR="00A97F91" w:rsidRPr="00BE191E" w:rsidRDefault="00A97F91" w:rsidP="00A97F91">
                    <w:pPr>
                      <w:pStyle w:val="NoSpacing"/>
                      <w:ind w:right="-72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Ms. </w:t>
                    </w:r>
                    <w:r w:rsidRPr="00BE191E">
                      <w:rPr>
                        <w:rFonts w:asciiTheme="minorHAnsi" w:hAnsiTheme="minorHAnsi"/>
                      </w:rPr>
                      <w:t xml:space="preserve">Kelly McCormick, Assistant Principal     </w:t>
                    </w:r>
                    <w:r>
                      <w:rPr>
                        <w:rFonts w:asciiTheme="minorHAnsi" w:hAnsiTheme="minorHAnsi"/>
                      </w:rPr>
                      <w:br/>
                      <w:t xml:space="preserve">Mrs. </w:t>
                    </w:r>
                    <w:r w:rsidRPr="00BE191E">
                      <w:rPr>
                        <w:rFonts w:asciiTheme="minorHAnsi" w:hAnsiTheme="minorHAnsi"/>
                      </w:rPr>
                      <w:t xml:space="preserve">Alyssa Quina, Assistant Principal </w:t>
                    </w:r>
                    <w:r w:rsidRPr="00BE191E">
                      <w:rPr>
                        <w:rFonts w:asciiTheme="minorHAnsi" w:hAnsiTheme="minorHAnsi"/>
                      </w:rPr>
                      <w:tab/>
                      <w:t xml:space="preserve">    </w:t>
                    </w:r>
                    <w:r>
                      <w:rPr>
                        <w:rFonts w:asciiTheme="minorHAnsi" w:hAnsiTheme="minorHAnsi"/>
                      </w:rPr>
                      <w:br/>
                      <w:t xml:space="preserve">Mrs. </w:t>
                    </w:r>
                    <w:r w:rsidRPr="00BE191E">
                      <w:rPr>
                        <w:rFonts w:asciiTheme="minorHAnsi" w:hAnsiTheme="minorHAnsi"/>
                      </w:rPr>
                      <w:t>Susan Seibert, Assistant Principal</w:t>
                    </w:r>
                  </w:p>
                  <w:p w14:paraId="17B2EF46" w14:textId="77777777" w:rsidR="00A97F91" w:rsidRDefault="00A97F91" w:rsidP="00A97F91">
                    <w:pPr>
                      <w:jc w:val="right"/>
                    </w:pPr>
                  </w:p>
                  <w:p w14:paraId="462ED315" w14:textId="77777777" w:rsidR="00A97F91" w:rsidRDefault="00A97F91" w:rsidP="00A97F91"/>
                </w:txbxContent>
              </v:textbox>
              <w10:wrap anchorx="margin"/>
            </v:shape>
          </w:pict>
        </mc:Fallback>
      </mc:AlternateContent>
    </w:r>
    <w:r w:rsidRPr="00A97F91">
      <w:rPr>
        <w:rFonts w:asciiTheme="minorHAnsi" w:hAnsiTheme="minorHAnsi"/>
        <w:noProof/>
        <w:sz w:val="10"/>
        <w:szCs w:val="10"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7AC1EE83" wp14:editId="190A912A">
              <wp:simplePos x="0" y="0"/>
              <wp:positionH relativeFrom="margin">
                <wp:posOffset>365760</wp:posOffset>
              </wp:positionH>
              <wp:positionV relativeFrom="paragraph">
                <wp:posOffset>198120</wp:posOffset>
              </wp:positionV>
              <wp:extent cx="1897380" cy="83058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30DB2" w14:textId="5B41D095" w:rsidR="00A97F91" w:rsidRPr="00A97F91" w:rsidRDefault="00A97F91" w:rsidP="00A97F91">
                          <w:pPr>
                            <w:pStyle w:val="NoSpacing"/>
                            <w:ind w:right="-720"/>
                            <w:rPr>
                              <w:rFonts w:asciiTheme="minorHAnsi" w:hAnsiTheme="minorHAnsi"/>
                            </w:rPr>
                          </w:pPr>
                          <w:r w:rsidRPr="00A97F91">
                            <w:rPr>
                              <w:rFonts w:asciiTheme="minorHAnsi" w:hAnsiTheme="minorHAnsi"/>
                            </w:rPr>
                            <w:t>2441 Little Road</w:t>
                          </w:r>
                        </w:p>
                        <w:p w14:paraId="45215A54" w14:textId="3C5BE8ED" w:rsidR="00A97F91" w:rsidRPr="00A97F91" w:rsidRDefault="00A97F91" w:rsidP="00A97F91">
                          <w:pPr>
                            <w:pStyle w:val="NoSpacing"/>
                            <w:ind w:right="-720"/>
                            <w:rPr>
                              <w:rFonts w:asciiTheme="minorHAnsi" w:hAnsiTheme="minorHAnsi"/>
                            </w:rPr>
                          </w:pPr>
                          <w:r w:rsidRPr="00A97F91">
                            <w:rPr>
                              <w:rFonts w:asciiTheme="minorHAnsi" w:hAnsiTheme="minorHAnsi"/>
                            </w:rPr>
                            <w:t>Trinity, FL 34655</w:t>
                          </w:r>
                        </w:p>
                        <w:p w14:paraId="2B931B3D" w14:textId="0AAFB685" w:rsidR="00A97F91" w:rsidRPr="00A97F91" w:rsidRDefault="00A97F91" w:rsidP="00A97F91">
                          <w:pPr>
                            <w:pStyle w:val="NoSpacing"/>
                            <w:ind w:right="-720"/>
                            <w:rPr>
                              <w:rFonts w:asciiTheme="minorHAnsi" w:hAnsiTheme="minorHAnsi"/>
                            </w:rPr>
                          </w:pPr>
                          <w:r w:rsidRPr="00A97F91">
                            <w:rPr>
                              <w:rFonts w:asciiTheme="minorHAnsi" w:hAnsiTheme="minorHAnsi"/>
                            </w:rPr>
                            <w:t xml:space="preserve">PHONE (727) 774-6700  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</w:r>
                          <w:r w:rsidRPr="00A97F91">
                            <w:rPr>
                              <w:rFonts w:asciiTheme="minorHAnsi" w:hAnsiTheme="minorHAnsi"/>
                            </w:rPr>
                            <w:t>FAX (727) 774-6791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  <w:p w14:paraId="3A5B6F7A" w14:textId="65C127CC" w:rsidR="00A97F91" w:rsidRDefault="00A97F9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1EE83" id="_x0000_s1027" type="#_x0000_t202" style="position:absolute;left:0;text-align:left;margin-left:28.8pt;margin-top:15.6pt;width:149.4pt;height:65.4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" stroked="f">
              <v:textbox>
                <w:txbxContent>
                  <w:p w14:paraId="59B30DB2" w14:textId="5B41D095" w:rsidR="00A97F91" w:rsidRPr="00A97F91" w:rsidRDefault="00A97F91" w:rsidP="00A97F91">
                    <w:pPr>
                      <w:pStyle w:val="NoSpacing"/>
                      <w:ind w:right="-720"/>
                      <w:rPr>
                        <w:rFonts w:asciiTheme="minorHAnsi" w:hAnsiTheme="minorHAnsi"/>
                      </w:rPr>
                    </w:pPr>
                    <w:r w:rsidRPr="00A97F91">
                      <w:rPr>
                        <w:rFonts w:asciiTheme="minorHAnsi" w:hAnsiTheme="minorHAnsi"/>
                      </w:rPr>
                      <w:t>2441 Little Road</w:t>
                    </w:r>
                  </w:p>
                  <w:p w14:paraId="45215A54" w14:textId="3C5BE8ED" w:rsidR="00A97F91" w:rsidRPr="00A97F91" w:rsidRDefault="00A97F91" w:rsidP="00A97F91">
                    <w:pPr>
                      <w:pStyle w:val="NoSpacing"/>
                      <w:ind w:right="-720"/>
                      <w:rPr>
                        <w:rFonts w:asciiTheme="minorHAnsi" w:hAnsiTheme="minorHAnsi"/>
                      </w:rPr>
                    </w:pPr>
                    <w:r w:rsidRPr="00A97F91">
                      <w:rPr>
                        <w:rFonts w:asciiTheme="minorHAnsi" w:hAnsiTheme="minorHAnsi"/>
                      </w:rPr>
                      <w:t>Trinity, FL 34655</w:t>
                    </w:r>
                  </w:p>
                  <w:p w14:paraId="2B931B3D" w14:textId="0AAFB685" w:rsidR="00A97F91" w:rsidRPr="00A97F91" w:rsidRDefault="00A97F91" w:rsidP="00A97F91">
                    <w:pPr>
                      <w:pStyle w:val="NoSpacing"/>
                      <w:ind w:right="-720"/>
                      <w:rPr>
                        <w:rFonts w:asciiTheme="minorHAnsi" w:hAnsiTheme="minorHAnsi"/>
                      </w:rPr>
                    </w:pPr>
                    <w:r w:rsidRPr="00A97F91">
                      <w:rPr>
                        <w:rFonts w:asciiTheme="minorHAnsi" w:hAnsiTheme="minorHAnsi"/>
                      </w:rPr>
                      <w:t xml:space="preserve">PHONE (727) 774-6700   </w:t>
                    </w:r>
                    <w:r>
                      <w:rPr>
                        <w:rFonts w:asciiTheme="minorHAnsi" w:hAnsiTheme="minorHAnsi"/>
                      </w:rPr>
                      <w:br/>
                    </w:r>
                    <w:r w:rsidRPr="00A97F91">
                      <w:rPr>
                        <w:rFonts w:asciiTheme="minorHAnsi" w:hAnsiTheme="minorHAnsi"/>
                      </w:rPr>
                      <w:t>FAX (727) 774-6791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</w:p>
                  <w:p w14:paraId="3A5B6F7A" w14:textId="65C127CC" w:rsidR="00A97F91" w:rsidRDefault="00A97F91"/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inorHAnsi" w:hAnsiTheme="minorHAns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9CFF9F5" wp14:editId="5593ECA4">
              <wp:simplePos x="0" y="0"/>
              <wp:positionH relativeFrom="column">
                <wp:posOffset>2270760</wp:posOffset>
              </wp:positionH>
              <wp:positionV relativeFrom="paragraph">
                <wp:posOffset>7620</wp:posOffset>
              </wp:positionV>
              <wp:extent cx="1424940" cy="1173480"/>
              <wp:effectExtent l="0" t="0" r="381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940" cy="117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2001E6" w14:textId="64D569F6" w:rsidR="00A97F91" w:rsidRDefault="00B17C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46B0DF" wp14:editId="229A71D0">
                                <wp:extent cx="1135172" cy="1117775"/>
                                <wp:effectExtent l="0" t="0" r="8255" b="635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5608" cy="1157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CFF9F5" id="Text Box 6" o:spid="_x0000_s1028" type="#_x0000_t202" style="position:absolute;left:0;text-align:left;margin-left:178.8pt;margin-top:.6pt;width:112.2pt;height:92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" fillcolor="white [3201]" stroked="f" strokeweight=".5pt">
              <v:textbox style="mso-fit-shape-to-text:t">
                <w:txbxContent>
                  <w:p w14:paraId="6B2001E6" w14:textId="64D569F6" w:rsidR="00A97F91" w:rsidRDefault="00B17C00">
                    <w:r>
                      <w:rPr>
                        <w:noProof/>
                      </w:rPr>
                      <w:drawing>
                        <wp:inline distT="0" distB="0" distL="0" distR="0" wp14:anchorId="7646B0DF" wp14:editId="229A71D0">
                          <wp:extent cx="1135172" cy="1117775"/>
                          <wp:effectExtent l="0" t="0" r="8255" b="635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5608" cy="1157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FA65A39" w14:textId="0BB015BE" w:rsidR="00A97F91" w:rsidRDefault="00A97F91" w:rsidP="00160705">
    <w:pPr>
      <w:pStyle w:val="Header"/>
      <w:ind w:hanging="540"/>
      <w:jc w:val="center"/>
      <w:rPr>
        <w:rFonts w:asciiTheme="minorHAnsi" w:hAnsiTheme="minorHAnsi"/>
        <w:b/>
        <w:bCs/>
        <w:sz w:val="44"/>
        <w:szCs w:val="44"/>
      </w:rPr>
    </w:pPr>
  </w:p>
  <w:p w14:paraId="08F80378" w14:textId="6B736FDA" w:rsidR="00270902" w:rsidRDefault="00270902" w:rsidP="00A97F91">
    <w:pPr>
      <w:pStyle w:val="Header"/>
      <w:rPr>
        <w:rFonts w:asciiTheme="minorHAnsi" w:hAnsiTheme="minorHAnsi"/>
        <w:b/>
        <w:bCs/>
        <w:sz w:val="44"/>
        <w:szCs w:val="44"/>
      </w:rPr>
    </w:pPr>
  </w:p>
  <w:p w14:paraId="643CA3E7" w14:textId="77777777" w:rsidR="00A97F91" w:rsidRPr="00736BF7" w:rsidRDefault="00A97F91" w:rsidP="00A97F91">
    <w:pPr>
      <w:pStyle w:val="Header"/>
      <w:rPr>
        <w:sz w:val="18"/>
        <w:szCs w:val="18"/>
      </w:rPr>
    </w:pPr>
  </w:p>
  <w:p w14:paraId="420724DA" w14:textId="37285016" w:rsidR="00736BF7" w:rsidRPr="00736BF7" w:rsidRDefault="00736BF7" w:rsidP="00736BF7">
    <w:pPr>
      <w:pStyle w:val="NoSpacing"/>
      <w:ind w:right="-720"/>
      <w:rPr>
        <w:rFonts w:asciiTheme="minorHAnsi" w:hAnsiTheme="minorHAnsi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B4"/>
    <w:rsid w:val="000A3049"/>
    <w:rsid w:val="00104986"/>
    <w:rsid w:val="001148F9"/>
    <w:rsid w:val="00160705"/>
    <w:rsid w:val="00172438"/>
    <w:rsid w:val="00270902"/>
    <w:rsid w:val="0029694D"/>
    <w:rsid w:val="002A6942"/>
    <w:rsid w:val="002B42D8"/>
    <w:rsid w:val="002C58C5"/>
    <w:rsid w:val="002D0F50"/>
    <w:rsid w:val="00376543"/>
    <w:rsid w:val="00394CB4"/>
    <w:rsid w:val="003A4120"/>
    <w:rsid w:val="003D6827"/>
    <w:rsid w:val="004F7C74"/>
    <w:rsid w:val="00536CB1"/>
    <w:rsid w:val="0054029E"/>
    <w:rsid w:val="00580C55"/>
    <w:rsid w:val="00607B1F"/>
    <w:rsid w:val="00612564"/>
    <w:rsid w:val="0066677C"/>
    <w:rsid w:val="00714B7D"/>
    <w:rsid w:val="00736BF7"/>
    <w:rsid w:val="00736C44"/>
    <w:rsid w:val="0077283C"/>
    <w:rsid w:val="00773A37"/>
    <w:rsid w:val="00785260"/>
    <w:rsid w:val="007A4A7D"/>
    <w:rsid w:val="007C4C40"/>
    <w:rsid w:val="007D316C"/>
    <w:rsid w:val="0082518B"/>
    <w:rsid w:val="00841E82"/>
    <w:rsid w:val="008C480B"/>
    <w:rsid w:val="008F12FC"/>
    <w:rsid w:val="00934722"/>
    <w:rsid w:val="00992FDE"/>
    <w:rsid w:val="009E2E11"/>
    <w:rsid w:val="00A97F91"/>
    <w:rsid w:val="00B15323"/>
    <w:rsid w:val="00B17C00"/>
    <w:rsid w:val="00B4594B"/>
    <w:rsid w:val="00BE191E"/>
    <w:rsid w:val="00BF73BE"/>
    <w:rsid w:val="00C364B6"/>
    <w:rsid w:val="00C37020"/>
    <w:rsid w:val="00C40522"/>
    <w:rsid w:val="00D11A5C"/>
    <w:rsid w:val="00D2074D"/>
    <w:rsid w:val="00D30446"/>
    <w:rsid w:val="00D83D1C"/>
    <w:rsid w:val="00D963C7"/>
    <w:rsid w:val="00E350C3"/>
    <w:rsid w:val="00F7164E"/>
    <w:rsid w:val="0BA38FB4"/>
    <w:rsid w:val="0FCFEF88"/>
    <w:rsid w:val="1126FBCB"/>
    <w:rsid w:val="145E9C8D"/>
    <w:rsid w:val="4B47D8C0"/>
    <w:rsid w:val="55B5928A"/>
    <w:rsid w:val="576023D4"/>
    <w:rsid w:val="5CE38FEB"/>
    <w:rsid w:val="6E6D732F"/>
    <w:rsid w:val="789C53CA"/>
    <w:rsid w:val="7BC88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0E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8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255"/>
  </w:style>
  <w:style w:type="paragraph" w:styleId="Footer">
    <w:name w:val="footer"/>
    <w:basedOn w:val="Normal"/>
    <w:link w:val="FooterChar"/>
    <w:uiPriority w:val="99"/>
    <w:unhideWhenUsed/>
    <w:rsid w:val="008332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255"/>
  </w:style>
  <w:style w:type="paragraph" w:styleId="NoSpacing">
    <w:name w:val="No Spacing"/>
    <w:uiPriority w:val="1"/>
    <w:qFormat/>
    <w:rsid w:val="00833255"/>
    <w:rPr>
      <w:sz w:val="24"/>
      <w:szCs w:val="24"/>
    </w:rPr>
  </w:style>
  <w:style w:type="character" w:styleId="Hyperlink">
    <w:name w:val="Hyperlink"/>
    <w:rsid w:val="007C4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C4C4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C4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mccormi@pasco.k12.fl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ldoe.org/accountability/assessments/k-12-student-assessment/access-for-ells.s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ccormi@pasco.k12.fl.u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fldoe.org/accountability/assessments/k-12-student-assessment/access-for-ells.s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F05C143363D4C93116EDA55F1F1C0" ma:contentTypeVersion="16" ma:contentTypeDescription="Create a new document." ma:contentTypeScope="" ma:versionID="9276ccccec2fbc31d676795a9bd55a12">
  <xsd:schema xmlns:xsd="http://www.w3.org/2001/XMLSchema" xmlns:xs="http://www.w3.org/2001/XMLSchema" xmlns:p="http://schemas.microsoft.com/office/2006/metadata/properties" xmlns:ns2="25949f0c-ea30-4311-9025-48b866f93059" xmlns:ns3="a54d4952-aa84-4fe3-9570-3011ee549317" targetNamespace="http://schemas.microsoft.com/office/2006/metadata/properties" ma:root="true" ma:fieldsID="3018bd5ea521a611b27fb3de2310aa07" ns2:_="" ns3:_="">
    <xsd:import namespace="25949f0c-ea30-4311-9025-48b866f93059"/>
    <xsd:import namespace="a54d4952-aa84-4fe3-9570-3011ee549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151f6e-3b0f-4715-a726-392de6603bc1}" ma:internalName="TaxCatchAll" ma:showField="CatchAllData" ma:web="25949f0c-ea30-4311-9025-48b866f93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d4952-aa84-4fe3-9570-3011ee549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949f0c-ea30-4311-9025-48b866f93059" xsi:nil="true"/>
    <lcf76f155ced4ddcb4097134ff3c332f xmlns="a54d4952-aa84-4fe3-9570-3011ee5493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7EF3E1-0B0B-4631-A621-8A6F3F4A9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49f0c-ea30-4311-9025-48b866f93059"/>
    <ds:schemaRef ds:uri="a54d4952-aa84-4fe3-9570-3011ee549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308F3-1117-44FE-8151-00887933CB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56FDE-F09F-4DDE-816E-A735199DA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36EC3-61C1-4C2D-A9D2-E428B0902883}">
  <ds:schemaRefs>
    <ds:schemaRef ds:uri="http://schemas.microsoft.com/office/2006/metadata/properties"/>
    <ds:schemaRef ds:uri="http://schemas.microsoft.com/office/infopath/2007/PartnerControls"/>
    <ds:schemaRef ds:uri="25949f0c-ea30-4311-9025-48b866f93059"/>
    <ds:schemaRef ds:uri="a54d4952-aa84-4fe3-9570-3011ee5493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3626</Characters>
  <Application>Microsoft Office Word</Application>
  <DocSecurity>0</DocSecurity>
  <Lines>30</Lines>
  <Paragraphs>8</Paragraphs>
  <ScaleCrop>false</ScaleCrop>
  <Company>Seven Springs Middle School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Grosseibl</dc:creator>
  <cp:keywords/>
  <cp:lastModifiedBy>Kelly J. McCormick</cp:lastModifiedBy>
  <cp:revision>3</cp:revision>
  <cp:lastPrinted>2023-01-26T10:55:00Z</cp:lastPrinted>
  <dcterms:created xsi:type="dcterms:W3CDTF">2023-01-26T10:55:00Z</dcterms:created>
  <dcterms:modified xsi:type="dcterms:W3CDTF">2023-01-26T10:55:00Z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0x0101005E1F05C143363D4C93116EDA55F1F1C0</vt:lpwstr>
  </property>
</Properties>
</file>